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4.0 -->
  <w:body>
    <w:p w:rsidR="00A77B3E">
      <w:pPr>
        <w:spacing w:before="0" w:after="0"/>
        <w:ind w:left="5669" w:right="0"/>
        <w:jc w:val="left"/>
        <w:rPr>
          <w:rFonts w:ascii="Times New Roman" w:eastAsia="Times New Roman" w:hAnsi="Times New Roman" w:cs="Times New Roman"/>
          <w:b/>
          <w:i/>
          <w:sz w:val="20"/>
          <w:u w:val="thick"/>
        </w:rPr>
      </w:pPr>
      <w:r>
        <w:rPr>
          <w:rFonts w:ascii="Times New Roman" w:eastAsia="Times New Roman" w:hAnsi="Times New Roman" w:cs="Times New Roman"/>
          <w:b/>
          <w:i/>
          <w:sz w:val="20"/>
          <w:u w:val="thick"/>
        </w:rPr>
        <w:t>Projekt</w:t>
      </w:r>
    </w:p>
    <w:p w:rsidR="00A77B3E">
      <w:pPr>
        <w:spacing w:before="0" w:after="0"/>
        <w:ind w:left="5669" w:right="0"/>
        <w:jc w:val="left"/>
        <w:rPr>
          <w:rFonts w:ascii="Times New Roman" w:eastAsia="Times New Roman" w:hAnsi="Times New Roman" w:cs="Times New Roman"/>
          <w:b/>
          <w:i/>
          <w:sz w:val="20"/>
          <w:u w:val="thick"/>
        </w:rPr>
      </w:pP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 dnia  23 grudnia 2025 r.</w:t>
      </w: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Zatwierdzony przez .........................</w:t>
      </w: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i w:val="0"/>
          <w:caps/>
          <w:sz w:val="22"/>
          <w:u w:val="none"/>
        </w:rPr>
        <w:t>Uchwała</w:t>
      </w:r>
      <w:r>
        <w:rPr>
          <w:rFonts w:ascii="Times New Roman" w:eastAsia="Times New Roman" w:hAnsi="Times New Roman" w:cs="Times New Roman"/>
          <w:b/>
          <w:i w:val="0"/>
          <w:caps/>
          <w:sz w:val="22"/>
          <w:u w:val="none"/>
        </w:rPr>
        <w:t xml:space="preserve"> nr XXI/148/2025</w:t>
      </w:r>
      <w:r>
        <w:rPr>
          <w:rFonts w:ascii="Times New Roman" w:eastAsia="Times New Roman" w:hAnsi="Times New Roman" w:cs="Times New Roman"/>
          <w:b/>
          <w:i w:val="0"/>
          <w:caps/>
          <w:sz w:val="22"/>
          <w:u w:val="none"/>
        </w:rPr>
        <w:br/>
      </w:r>
      <w:r>
        <w:rPr>
          <w:rFonts w:ascii="Times New Roman" w:eastAsia="Times New Roman" w:hAnsi="Times New Roman" w:cs="Times New Roman"/>
          <w:b/>
          <w:i w:val="0"/>
          <w:caps/>
          <w:sz w:val="22"/>
          <w:u w:val="none"/>
        </w:rPr>
        <w:t>Rady Gminy Gręboszów</w:t>
      </w:r>
    </w:p>
    <w:p w:rsidR="00A77B3E">
      <w:pPr>
        <w:spacing w:before="280" w:after="28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val="0"/>
          <w:caps w:val="0"/>
          <w:sz w:val="22"/>
        </w:rPr>
        <w:t>z dnia 30 grudnia 2025 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i w:val="0"/>
          <w:caps w:val="0"/>
          <w:sz w:val="22"/>
          <w:u w:val="none"/>
        </w:rPr>
        <w:t>w sprawie przyjęcia Założeń do planu zaopatrzenia w ciepło, energię elektryczną i paliwa gazowe dla Gminy Gręboszów na lata 2026-2040</w:t>
      </w:r>
    </w:p>
    <w:p w:rsidR="00A77B3E">
      <w:pPr>
        <w:keepNext w:val="0"/>
        <w:keepLines/>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auto"/>
          <w:sz w:val="22"/>
          <w:u w:val="none"/>
          <w:vertAlign w:val="baseline"/>
        </w:rPr>
        <w:t>Na podstawie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18</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ust.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pkt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15</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ustawy 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dnia 8</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marca 1990</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r. o</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samorządzie gminnym (Dz.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 2025</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r. poz.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1153) oraz zgodnie 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19</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ust.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8</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ustawy 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dnia 10</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kwietnia 1997</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r. Prawo energetyczne (Dz.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 2024</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r.</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poz.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266</w:t>
      </w:r>
      <w:r>
        <w:rPr>
          <w:rStyle w:val="FootnoteReference"/>
          <w:rFonts w:ascii="Times New Roman" w:eastAsia="Times New Roman" w:hAnsi="Times New Roman" w:cs="Times New Roman"/>
          <w:b w:val="0"/>
          <w:i w:val="0"/>
          <w:caps w:val="0"/>
          <w:strike w:val="0"/>
          <w:color w:val="000000"/>
          <w:sz w:val="20"/>
          <w:u w:val="none" w:color="000000"/>
          <w:vertAlign w:val="superscript"/>
        </w:rPr>
        <w:footnoteReference w:customMarkFollows="1" w:id="2"/>
        <w:t xml:space="preserve">1)</w:t>
      </w:r>
      <w:r>
        <w:rPr>
          <w:rFonts w:ascii="Times New Roman" w:eastAsia="Times New Roman" w:hAnsi="Times New Roman" w:cs="Times New Roman"/>
          <w:b w:val="0"/>
          <w:i w:val="0"/>
          <w:caps w:val="0"/>
          <w:strike w:val="0"/>
          <w:color w:val="000000"/>
          <w:sz w:val="22"/>
          <w:u w:val="none" w:color="000000"/>
          <w:vertAlign w:val="baseline"/>
        </w:rPr>
        <w:t>), uchwala się, co następuje: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000000"/>
          <w:sz w:val="22"/>
          <w:u w:val="none" w:color="000000"/>
          <w:vertAlign w:val="baseline"/>
        </w:rPr>
        <w:t>Przyjmuje się Założenia do planu zaopatrzenia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ciepło, energię elektryczną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paliwa gazowe  dla Gminy Gręboszów na lata 2026-2040, stanowiące załącznik do niniejszej uchwały.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000000"/>
          <w:sz w:val="22"/>
          <w:u w:val="none" w:color="000000"/>
          <w:vertAlign w:val="baseline"/>
        </w:rPr>
        <w:t>Wykonanie niniejszej uchwały powierza się Wójtowi Gminy Gręboszów.</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000000"/>
          <w:sz w:val="22"/>
          <w:u w:val="none" w:color="000000"/>
          <w:vertAlign w:val="baseline"/>
        </w:rPr>
        <w:t>Uchwała wchodzi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życie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dniem podjęcia.</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p>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4933"/>
        <w:gridCol w:w="4933"/>
      </w:tblGrid>
      <w:tr>
        <w:tblPrEx>
          <w:tblW w:w="5000" w:type="pct"/>
        </w:tblPrEx>
        <w:tc>
          <w:tcPr>
            <w:tcW w:w="2500" w:type="pct"/>
            <w:noWrap w:val="0"/>
            <w:tcMar>
              <w:top w:w="0" w:type="dxa"/>
              <w:left w:w="0" w:type="dxa"/>
              <w:bottom w:w="0" w:type="dxa"/>
              <w:right w:w="0" w:type="dxa"/>
            </w:tcMar>
            <w:vAlign w:val="top"/>
            <w:hideMark/>
          </w:tcPr>
          <w:p>
            <w:pPr>
              <w:keepNext/>
              <w:keepLines/>
              <w:jc w:val="left"/>
              <w:rPr>
                <w:rFonts w:ascii="Times New Roman" w:eastAsia="Times New Roman" w:hAnsi="Times New Roman" w:cs="Times New Roman"/>
                <w:b w:val="0"/>
                <w:bCs w:val="0"/>
                <w:i w:val="0"/>
                <w:iCs w:val="0"/>
                <w:smallCaps w:val="0"/>
                <w:color w:val="000000"/>
                <w:sz w:val="22"/>
                <w:szCs w:val="22"/>
              </w:rPr>
            </w:pPr>
          </w:p>
        </w:tc>
        <w:tc>
          <w:tcPr>
            <w:tcW w:w="2500" w:type="pct"/>
            <w:noWrap w:val="0"/>
            <w:tcMar>
              <w:top w:w="0" w:type="dxa"/>
              <w:left w:w="0" w:type="dxa"/>
              <w:bottom w:w="0" w:type="dxa"/>
              <w:right w:w="0" w:type="dxa"/>
            </w:tcMar>
            <w:vAlign w:val="top"/>
            <w:hideMark/>
          </w:tcPr>
          <w:p>
            <w:pPr>
              <w:keepNext/>
              <w:keepLines/>
              <w:spacing w:before="560" w:after="560"/>
              <w:ind w:left="1134" w:right="1134" w:firstLine="0"/>
              <w:jc w:val="center"/>
              <w:rPr>
                <w:rFonts w:ascii="Times New Roman" w:eastAsia="Times New Roman" w:hAnsi="Times New Roman" w:cs="Times New Roman"/>
                <w:b w:val="0"/>
                <w:bCs w:val="0"/>
                <w:i w:val="0"/>
                <w:iCs w:val="0"/>
                <w:smallCaps w:val="0"/>
                <w:color w:val="000000"/>
                <w:sz w:val="22"/>
                <w:szCs w:val="22"/>
              </w:rPr>
            </w:pPr>
            <w:r>
              <w:rPr>
                <w:rFonts w:ascii="Times New Roman" w:eastAsia="Times New Roman" w:hAnsi="Times New Roman" w:cs="Times New Roman"/>
                <w:b w:val="0"/>
                <w:bCs w:val="0"/>
                <w:i w:val="0"/>
                <w:iCs w:val="0"/>
                <w:smallCaps w:val="0"/>
                <w:color w:val="000000"/>
                <w:sz w:val="22"/>
                <w:szCs w:val="22"/>
              </w:rPr>
              <w:t>Przewodniczący Rady Gminy Gręboszów</w:t>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b/>
                <w:i w:val="0"/>
              </w:rPr>
              <w:t>Wiesław Wytrwał</w:t>
            </w:r>
          </w:p>
        </w:tc>
      </w:tr>
    </w:tbl>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sectPr>
          <w:footerReference w:type="default" r:id="rId5"/>
          <w:endnotePr>
            <w:numFmt w:val="decimal"/>
          </w:endnotePr>
          <w:pgSz w:w="11906" w:h="16838"/>
          <w:pgMar w:top="992" w:right="1020" w:bottom="992" w:left="1020" w:header="708" w:footer="708" w:gutter="0"/>
          <w:cols w:space="708"/>
          <w:docGrid w:linePitch="360"/>
        </w:sectPr>
      </w:pPr>
    </w:p>
    <w:p w:rsidR="00A77B3E">
      <w:pPr>
        <w:keepNext/>
        <w:spacing w:before="280" w:after="280" w:line="360" w:lineRule="auto"/>
        <w:ind w:left="4535"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t>Załącznik do uchwały</w:t>
      </w:r>
      <w:r>
        <w:rPr>
          <w:rFonts w:ascii="Times New Roman" w:eastAsia="Times New Roman" w:hAnsi="Times New Roman" w:cs="Times New Roman"/>
          <w:b w:val="0"/>
          <w:i w:val="0"/>
          <w:caps w:val="0"/>
          <w:strike w:val="0"/>
          <w:color w:val="000000"/>
          <w:sz w:val="22"/>
          <w:u w:val="none" w:color="000000"/>
          <w:vertAlign w:val="baseline"/>
        </w:rPr>
        <w:t xml:space="preserve">  nr  XXI/148/2025</w:t>
      </w:r>
      <w:r>
        <w:rPr>
          <w:rFonts w:ascii="Times New Roman" w:eastAsia="Times New Roman" w:hAnsi="Times New Roman" w:cs="Times New Roman"/>
          <w:b w:val="0"/>
          <w:i w:val="0"/>
          <w:caps w:val="0"/>
          <w:strike w:val="0"/>
          <w:color w:val="000000"/>
          <w:sz w:val="22"/>
          <w:u w:val="none" w:color="000000"/>
          <w:vertAlign w:val="baseline"/>
        </w:rPr>
        <w:br/>
      </w:r>
      <w:r>
        <w:t>Rady Gminy Gręboszów</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sz w:val="22"/>
        </w:rPr>
        <w:t>z dnia 30 grudnia 2025 r.</w:t>
      </w:r>
      <w:r>
        <w:rPr>
          <w:rFonts w:ascii="Times New Roman" w:eastAsia="Times New Roman" w:hAnsi="Times New Roman" w:cs="Times New Roman"/>
          <w:b w:val="0"/>
          <w:i w:val="0"/>
          <w:caps w:val="0"/>
          <w:strike w:val="0"/>
          <w:color w:val="000000"/>
          <w:sz w:val="22"/>
          <w:u w:val="none" w:color="000000"/>
          <w:vertAlign w:val="baseline"/>
        </w:rPr>
        <w:br/>
      </w:r>
      <w:hyperlink r:id="rId6" w:history="1">
        <w:r>
          <w:rPr>
            <w:rStyle w:val="Hyperlink"/>
            <w:rFonts w:ascii="Times New Roman" w:eastAsia="Times New Roman" w:hAnsi="Times New Roman" w:cs="Times New Roman"/>
            <w:b w:val="0"/>
            <w:i w:val="0"/>
            <w:caps w:val="0"/>
            <w:strike w:val="0"/>
            <w:color w:val="000000"/>
            <w:sz w:val="22"/>
            <w:u w:val="none" w:color="000000"/>
            <w:vertAlign w:val="baseline"/>
          </w:rPr>
          <w:t>Zalacznik1.pdf</w:t>
        </w:r>
      </w:hyperlink>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sectPr>
          <w:footerReference w:type="default" r:id="rId7"/>
          <w:endnotePr>
            <w:numFmt w:val="decimal"/>
          </w:endnotePr>
          <w:type w:val="nextPage"/>
          <w:pgSz w:w="11906" w:h="16838"/>
          <w:pgMar w:top="992" w:right="1020" w:bottom="992" w:left="1020" w:header="708" w:footer="708" w:gutter="0"/>
          <w:pgNumType w:start="1"/>
          <w:cols w:space="708"/>
          <w:docGrid w:linePitch="360"/>
        </w:sectPr>
      </w:pPr>
      <w:r>
        <w:rPr>
          <w:rFonts w:ascii="Times New Roman" w:eastAsia="Times New Roman" w:hAnsi="Times New Roman" w:cs="Times New Roman"/>
          <w:b/>
          <w:i w:val="0"/>
          <w:caps w:val="0"/>
          <w:strike w:val="0"/>
          <w:color w:val="000000"/>
          <w:sz w:val="22"/>
          <w:u w:val="none" w:color="000000"/>
          <w:vertAlign w:val="baseline"/>
        </w:rPr>
        <w:t>Założenia do planu zaopatrzenia w ciepło, energię elektryczną i paliwa gazowe dla Gminy Gręboszów na lata 2026-2040</w:t>
      </w: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szCs w:val="20"/>
        </w:rPr>
      </w:pP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szCs w:val="20"/>
        </w:rPr>
      </w:pPr>
      <w:r>
        <w:rPr>
          <w:b/>
          <w:szCs w:val="20"/>
        </w:rPr>
        <w:t>Uzasadnienie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szCs w:val="20"/>
        </w:rPr>
      </w:pPr>
      <w:r>
        <w:rPr>
          <w:szCs w:val="20"/>
        </w:rPr>
        <w:t>Podstawę prawną opracowania projektu założeń do planu zaopatrzenia w ciepło, energię elektryczną i paliwa gazowe stanowi art. 19 ust. 1 ustawy z dnia 10 kwietnia 1997 r. Prawo energetyczne, zgodnie z którym wójt (burmistrz, prezydent miasta) opracowuje projekt założeń. Sporządza się go dla obszaru gminy, co najmniej na okres 15 lat i aktualizuje co najmniej raz na 3 lata.</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szCs w:val="20"/>
        </w:rPr>
      </w:pPr>
      <w:r>
        <w:rPr>
          <w:szCs w:val="20"/>
        </w:rPr>
        <w:t>Ponadto zgodnie z zapisami art. 7 ust. 1 pkt 3 ustawy z dnia 8 marca 1990 r. o samorządzie gminnym do zadań własnych gminy należy zaopatrzenie w energię elektryczną i cieplną oraz gaz.</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szCs w:val="20"/>
        </w:rPr>
      </w:pPr>
      <w:r>
        <w:rPr>
          <w:szCs w:val="20"/>
        </w:rPr>
        <w:t>Zgodnie z zapisem w art. 48 ust. 1 ustawy z dnia 3 października 2008r., o udostępnianiu informacji o środowisku i jego ochronie, udziale społeczeństwa w ochronie środowiska oraz o ocenach oddziaływania na środowisko organy inspekcji sanitarnej uczestniczą w uzgadnianiu odstąpienia od przeprowadzenia strategicznej oceny oddziaływania na środowisko projektów dokumentów, o których mowa w art. 46 ust. 1 pkt 1 i 2 ww. ustawy. Organ administracji opracowujący projekt dokumentu może po uzgodnieniu z właściwymi organami, o których mowa w art. 57 i 58 ww. ustawy, odstąpić od przeprowadzenia strategicznej oceny oddziaływania na środowisko, jeżeli uzna, że realizacja postanowień danego dokumentu nie spowoduje znaczącego oddziaływania na środowisko. Odstąpienie od przeprowadzenia strategicznej oceny oddziaływania na środowisko może dotyczyć wyłącznie projektów dokumentów stanowiących niewielkie modyfikacje w ustaleniach przyjętych już dokumentów lub projektów dokumentów dotyczących obszarów w granicach jednej gminy.</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szCs w:val="20"/>
        </w:rPr>
      </w:pPr>
      <w:r>
        <w:rPr>
          <w:szCs w:val="20"/>
        </w:rPr>
        <w:t>Przedmiotowy dokument należy do grupy projektów innych niż wymienione w art. 46 ust. 1 i 2 ww. ustawy, gdyż „nie wyznacza ram dla późniejszej realizacji przedsięwzięć mogących znacząco oddziaływać na środowisko”. W związku z powyższym uzgodnienia, co do ewentualnej potrzeby przeprowadzenia strategicznej oceny oddziaływania na środowisko dla przekazanego projektu dokumentu należy dokonać z regionalnym dyrektorem ochrony środowiska.</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szCs w:val="20"/>
        </w:rPr>
      </w:pPr>
      <w:r>
        <w:rPr>
          <w:szCs w:val="20"/>
        </w:rPr>
        <w:t>W piśmie z dnia 05.11.2025 r. (znak: ST-I.410.2.19.2025.DK) Regionalny Dyrektor Ochrony Środowiska w Krakowie wskazał, iż potwierdza brak konieczności przeprowadzenia strategicznej oceny oddziaływania na środowisko do projektu „Założeń do planu zaopatrzenia w ciepło, energię elektryczną i paliwa gazowe dla Gminy Gręboszów na lata 2026-2040”.</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szCs w:val="20"/>
        </w:rPr>
        <w:t xml:space="preserve">Mając powyższe na uwadze stwierdza się brak potrzeby przeprowadzenia strategicznej oceny oddziaływania na środowisko dla </w:t>
      </w:r>
      <w:r>
        <w:rPr>
          <w:b/>
          <w:color w:val="000000"/>
          <w:szCs w:val="20"/>
          <w:u w:color="000000"/>
        </w:rPr>
        <w:t xml:space="preserve">projektu </w:t>
      </w:r>
      <w:r>
        <w:rPr>
          <w:color w:val="000000"/>
          <w:szCs w:val="20"/>
          <w:u w:color="000000"/>
        </w:rPr>
        <w:t>„Założeń do planu zaopatrzenia w ciepło, energię elektryczną i paliwa gazowe dla Gminy Gręboszów na lata 2026-2040”.</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Ponadto zgodnie z art. 19 ust. 6 ustawy z dnia 10 kwietnia 1997 r. Prawo energetyczne (Dz.U. 2024 poz. 266 ze zm.), oraz art. 39 ust. 1 ustawy z dnia 3 października 2008 r. o udostępnianiu informacji</w:t>
      </w:r>
      <w:r>
        <w:rPr>
          <w:color w:val="000000"/>
          <w:szCs w:val="20"/>
          <w:u w:color="000000"/>
        </w:rPr>
        <w:t xml:space="preserve"> </w:t>
      </w:r>
      <w:r>
        <w:rPr>
          <w:color w:val="000000"/>
          <w:szCs w:val="20"/>
          <w:u w:color="000000"/>
        </w:rPr>
        <w:t>o środowisku i jego ochronie, udziale społeczeństwa w ochronie środowiska oraz o ocenach oddziaływania na środowisko (Dz.U. 2024 poz. 1112 ze zm.), wyłożono do wglądu publicznego projekt „Założeń do planu zaopatrzenia w ciepło, energię elektryczną i paliwa gazowe dla Gminy Gręboszów na lata 2026-2040”. Konsultacje trwały od 26.09.2025 r. do 17.10.2025 r. Wszyscy zainteresowani mogli składać wnioski, zastrzeżenia bądź uwagi do projektu dokumentu, które następnie należało przesłać na adres Urzędu Gminy Gręboszów lub złożyć osobiście w Urzędzie, lub przesłać za pośrednictwem poczty elektronicznej. W wyznaczonym terminie nie wpłynęły uwagi do dokumentu.</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Ponadto „Założenia do planu zaopatrzenia w ciepło, energię elektryczną i paliwa gazowe dla Gminy Gręboszów na lata 2026-2040” zostały pozytywnie zaopiniowane przez Zarząd Województwa Małopolskiego.</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 świetle powyższego, w celu realizacji obowiązku ustawowego, zasadnym jest przyjęcie uchwały.</w:t>
      </w:r>
    </w:p>
    <w:sectPr>
      <w:footerReference w:type="default" r:id="rId8"/>
      <w:endnotePr>
        <w:numFmt w:val="decimal"/>
      </w:endnotePr>
      <w:type w:val="nextPage"/>
      <w:pgSz w:w="11906" w:h="16838" w:code="0"/>
      <w:pgMar w:top="992" w:right="1020" w:bottom="992" w:left="102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B11ECE4B-ABE2-4804-ACD6-16D989457B1E. Projekt</w:t>
          </w:r>
        </w:p>
      </w:tc>
      <w:tc>
        <w:tcPr>
          <w:tcW w:w="3289" w:type="dxa"/>
          <w:tcBorders>
            <w:top w:val="single" w:sz="4" w:space="0" w:color="auto"/>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B11ECE4B-ABE2-4804-ACD6-16D989457B1E. Projekt</w:t>
          </w:r>
        </w:p>
      </w:tc>
      <w:tc>
        <w:tcPr>
          <w:tcW w:w="3289" w:type="dxa"/>
          <w:tcBorders>
            <w:top w:val="single" w:sz="4" w:space="0" w:color="auto"/>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B11ECE4B-ABE2-4804-ACD6-16D989457B1E. Projekt</w:t>
          </w:r>
        </w:p>
      </w:tc>
      <w:tc>
        <w:tcPr>
          <w:tcW w:w="3289" w:type="dxa"/>
          <w:tcBorders>
            <w:top w:val="single" w:sz="4" w:space="0" w:color="auto"/>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pPr>
      <w:r>
        <w:separator/>
      </w:r>
    </w:p>
  </w:footnote>
  <w:footnote w:type="continuationSeparator" w:id="1">
    <w:p>
      <w:pPr>
        <w:spacing w:after="0" w:line="240" w:lineRule="auto"/>
      </w:pPr>
      <w:r>
        <w:continuationSeparator/>
      </w:r>
    </w:p>
  </w:footnote>
  <w:footnote w:id="2">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b w:val="0"/>
          <w:caps w:val="0"/>
        </w:rPr>
        <w:t>1) </w:t>
      </w:r>
      <w:r>
        <w:rPr>
          <w:rFonts w:ascii="Times New Roman" w:eastAsia="Times New Roman" w:hAnsi="Times New Roman" w:cs="Times New Roman"/>
          <w:b w:val="0"/>
          <w:caps w:val="0"/>
          <w:sz w:val="20"/>
        </w:rPr>
        <w:t>z 2024 r. poz. 834 i 859, z 2023 r. poz. 1681, z 2024 r. poz. 1847 i 1881, z 2025 r. poz. 303 i 759, z 2021 r. poz. 1093, z 2023 r. poz. 1681, z 2021 r. poz. 2376, z 2023 r. poz. 1681 oraz z 2025 r. poz. 1218, 1303 i 1535)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footnotePr>
    <w:footnote w:id="0"/>
    <w:footnote w:id="1"/>
  </w:footnotePr>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lang w:val="pl-PL" w:eastAsia="pl-PL" w:bidi="pl-PL"/>
    </w:rPr>
  </w:style>
  <w:style w:type="character" w:default="1" w:styleId="DefaultParagraphFont">
    <w:name w:val="Default Paragraph Font"/>
    <w:semiHidden/>
    <w:rPr>
      <w:lang w:val="pl-PL" w:eastAsia="pl-PL" w:bidi="pl-PL"/>
    </w:rPr>
  </w:style>
  <w:style w:type="table" w:default="1" w:styleId="TableNormal">
    <w:name w:val="Normal Table"/>
    <w:semiHidden/>
    <w:rPr>
      <w:lang w:val="pl-PL" w:eastAsia="pl-PL" w:bidi="pl-PL"/>
    </w:rPr>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rsid w:val="00805BCE"/>
    <w:rPr>
      <w:vertAlign w:val="superscript"/>
    </w:rPr>
  </w:style>
  <w:style w:type="paragraph" w:styleId="FootnoteText">
    <w:name w:val="footnote text"/>
    <w:basedOn w:val="Normal"/>
    <w:rsid w:val="00805BCE"/>
    <w:rPr>
      <w:sz w:val="20"/>
      <w:szCs w:val="20"/>
    </w:rPr>
  </w:style>
  <w:style w:type="character" w:styleId="Hyperlink">
    <w:name w:val="Hyperlink"/>
    <w:basedOn w:val="DefaultParagraphFont"/>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hyperlink" Target="Zalacznik1.pdf" TargetMode="Externa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Gminy Gręboszów</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XXI/148/2025 z dnia 30 grudnia 2025 r.</dc:title>
  <dc:subject>w sprawie przyjęcia Założeń do planu zaopatrzenia w^ciepło, energię elektryczną i^paliwa gazowe dla Gminy Gręboszów na lata 2026-2040</dc:subject>
  <dc:creator>marcin.janowiec</dc:creator>
  <cp:lastModifiedBy>marcin.janowiec</cp:lastModifiedBy>
  <cp:revision>1</cp:revision>
  <dcterms:created xsi:type="dcterms:W3CDTF">2025-12-23T13:44:02Z</dcterms:created>
  <dcterms:modified xsi:type="dcterms:W3CDTF">2025-12-23T13:44:02Z</dcterms:modified>
  <cp:category>Akt prawny</cp:category>
</cp:coreProperties>
</file>